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/>
          <w:lang w:val="en-US" w:eastAsia="zh-CN"/>
        </w:rPr>
        <w:t>电动自行车上牌流程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一、携带的资料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（一）合标车申请所需资料：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1、电动自行车所有人的身份证明；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2、电动自行车销售发票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3、电动自行车产品合标证原件；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4、电动自行车CCC认证证书（或通过网上信息核实验证）；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5、电动自行车查验记录表（现场填表）；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6、电动自行车申请表（现场填写）。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（二）违标车辆申请临时牌照所需资料：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1、电动自行车所有人的身份证明；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2、电动自行销售发票或收据（如丢失可以现场填写“声明书”代替）；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3、电动自行车产品合标证原件（如丢失可以现场填写“声明书”代替）；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二、申请流程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1、申请人携带申请资料到提前预约好的邮政网点申请办理，工作人员核对申请资料后，将对车辆进行查验、拓印车辆车架码；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2、申请人填写《电动自行车业务申请表》，工作人员填写《电动车查验记录表》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申请人现场扫码登录小程序录入车辆相关信息资料，填写邮寄地址，并对所填写信息进行相应的核对，核对无误进入选号界面，最后支付办理上牌所需要费用（相关费用已经物价局核准）。（牌证工本费30元，保险费100元。号牌和行驶证寄递费25元（可自选邮寄或自取），鼓励购买保险。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4、收取用户原资料：车辆合格证、购车发票；电动自行车业务申请表、电动自行车查验记录表用于车辆档案存档。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三、电动摩托车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电动摩托车不在本次集中上牌范围，可现场登记信息，待交管部门核实确认后再通知前往办理，需提供以下资料：1.本人身份证复印件，2.发票复印件，3.合格证正反面复印件，4.联系电话号码。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E6747"/>
    <w:rsid w:val="4B3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2021-09-26T08:28:00Z</dcterms:created>
  <dc:creator>啊</dc:creator>
  <cp:lastModifiedBy>啊</cp:lastModifiedBy>
  <dcterms:modified xsi:type="dcterms:W3CDTF">2021-09-26T08:30:08Z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648129AA553F4415A8BD1D5AE2E9858C</vt:lpwstr>
  </property>
</Properties>
</file>